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53" w:rsidRPr="00D92057" w:rsidRDefault="00893753" w:rsidP="00893753">
      <w:pPr>
        <w:spacing w:after="120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D92057">
        <w:rPr>
          <w:rFonts w:ascii="Tahoma" w:hAnsi="Tahoma" w:cs="Tahoma"/>
          <w:b/>
          <w:sz w:val="22"/>
          <w:szCs w:val="22"/>
          <w:u w:val="single"/>
        </w:rPr>
        <w:t>Hangi Konularda Rehberlik Servisine Başvurabilirim?</w:t>
      </w:r>
    </w:p>
    <w:p w:rsidR="00893753" w:rsidRPr="00D92057" w:rsidRDefault="00893753" w:rsidP="00893753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Okulumuzda bulunan rehberlik ve psikolojik danışma servisine ihtiyaç duyduğunuz her konuda başvurabilirsiniz. Bu konuların bazıları;</w:t>
      </w:r>
    </w:p>
    <w:p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Kimseye anlatamadığınız fakat birileriyle paylaşmak gerekliliği hissettiğiniz duygu ve düşünceleriniz olduğuna inanıyorsanız,</w:t>
      </w:r>
    </w:p>
    <w:p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Günlük hayatta karşılaştığınız problemlerle baş etmek için ihtiyaç duyulan becerileri kazanmanın yollarını öğrenmek istiyorsanız,</w:t>
      </w:r>
    </w:p>
    <w:p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Sınavlar hakkında bilgi almak istiyorsanız,</w:t>
      </w:r>
    </w:p>
    <w:p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Ders çalışma alışkanlıklarının nasıl olduğunu öğrenmek istiyorsanız,</w:t>
      </w:r>
    </w:p>
    <w:p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Çekingenim, biraz daha girişken olmak istiyorum diyorsanız,</w:t>
      </w:r>
    </w:p>
    <w:p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Sınav kaygısı yaşıyorsanız,</w:t>
      </w:r>
    </w:p>
    <w:p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Okula ve ortama uygum sağlamakta zorluk yaşıyorsanız,</w:t>
      </w:r>
    </w:p>
    <w:p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Arkadaşlık ilişkilerinde problem yaşıyorsanız,</w:t>
      </w:r>
    </w:p>
    <w:p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 xml:space="preserve">Aile içinde problem yaşıyor ve bu konuda biriyle konuşmak istiyorsanız,   </w:t>
      </w:r>
    </w:p>
    <w:p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Zamanı etkili şekilde nasıl kullanacağınızı öğrenmek istiyorsanız,</w:t>
      </w:r>
    </w:p>
    <w:p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Özgüveninizi geliştirmek istiyorsanız,</w:t>
      </w:r>
    </w:p>
    <w:p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Problem çözme yöntemlerini öğrenmek istiyorsanız,</w:t>
      </w:r>
    </w:p>
    <w:p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Öfkenizi yönetme becerisini geliştirmek istiyorsanız,</w:t>
      </w:r>
    </w:p>
    <w:p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Başkasına paylaşamadığınız sorunlarınız varsa,</w:t>
      </w:r>
    </w:p>
    <w:p w:rsidR="00893753" w:rsidRPr="00893753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Kendinizi geliştirmek, gerçekleştirmek ve ihtiyaç duyduğunuz konularda, ihtiyaç duyduğunuz anda görüşmek için rehberlik servisine başvurabilirsiniz.</w:t>
      </w:r>
    </w:p>
    <w:p w:rsidR="00893753" w:rsidRPr="00D92057" w:rsidRDefault="00893753" w:rsidP="00893753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 xml:space="preserve">Bu ihtiyaçlar doğrultusunda düzenlenen her türlü rehberlik ve psikolojik danışma hizmetinden faydalanan öğrenciler, bireysel farklılıklara </w:t>
      </w:r>
      <w:r w:rsidRPr="00D92057">
        <w:rPr>
          <w:rFonts w:ascii="Tahoma" w:hAnsi="Tahoma" w:cs="Tahoma"/>
          <w:b/>
          <w:sz w:val="20"/>
          <w:szCs w:val="20"/>
          <w:u w:val="single"/>
        </w:rPr>
        <w:t>saygının</w:t>
      </w:r>
      <w:r w:rsidRPr="00D92057">
        <w:rPr>
          <w:rFonts w:ascii="Tahoma" w:hAnsi="Tahoma" w:cs="Tahoma"/>
          <w:sz w:val="20"/>
          <w:szCs w:val="20"/>
        </w:rPr>
        <w:t xml:space="preserve">ve </w:t>
      </w:r>
      <w:r w:rsidRPr="00D92057">
        <w:rPr>
          <w:rFonts w:ascii="Tahoma" w:hAnsi="Tahoma" w:cs="Tahoma"/>
          <w:b/>
          <w:sz w:val="20"/>
          <w:szCs w:val="20"/>
          <w:u w:val="single"/>
        </w:rPr>
        <w:t>gizlilik</w:t>
      </w:r>
      <w:r w:rsidRPr="00D92057">
        <w:rPr>
          <w:rFonts w:ascii="Tahoma" w:hAnsi="Tahoma" w:cs="Tahoma"/>
          <w:sz w:val="20"/>
          <w:szCs w:val="20"/>
        </w:rPr>
        <w:t xml:space="preserve"> ilkelerinin ön planda tutulduğu bir ortamda olduklarının güvenini duyarlar. Rehber öğretmenlerle yapılan bütün görüşmeler karşılıklı hoşgörü ve güven temeline dayanır.</w:t>
      </w:r>
    </w:p>
    <w:p w:rsidR="00893753" w:rsidRPr="00D92057" w:rsidRDefault="00893753" w:rsidP="00893753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893753" w:rsidRPr="00893753" w:rsidRDefault="00893753" w:rsidP="00893753">
      <w:pPr>
        <w:spacing w:after="120"/>
        <w:jc w:val="center"/>
        <w:outlineLvl w:val="2"/>
        <w:rPr>
          <w:rFonts w:ascii="Tahoma" w:hAnsi="Tahoma" w:cs="Tahoma"/>
          <w:b/>
          <w:sz w:val="28"/>
          <w:szCs w:val="28"/>
          <w:u w:val="single"/>
        </w:rPr>
      </w:pPr>
      <w:r w:rsidRPr="00893753">
        <w:rPr>
          <w:rFonts w:ascii="Tahoma" w:hAnsi="Tahoma" w:cs="Tahoma"/>
          <w:b/>
          <w:sz w:val="28"/>
          <w:szCs w:val="28"/>
          <w:u w:val="single"/>
        </w:rPr>
        <w:lastRenderedPageBreak/>
        <w:t>UNUTMAYIN!!!</w:t>
      </w:r>
    </w:p>
    <w:p w:rsidR="00893753" w:rsidRPr="00E86013" w:rsidRDefault="00893753" w:rsidP="00E86013">
      <w:pPr>
        <w:spacing w:after="120"/>
        <w:jc w:val="center"/>
        <w:outlineLvl w:val="2"/>
        <w:rPr>
          <w:rFonts w:ascii="Tahoma" w:hAnsi="Tahoma" w:cs="Tahoma"/>
          <w:sz w:val="28"/>
          <w:szCs w:val="28"/>
        </w:rPr>
      </w:pPr>
      <w:r w:rsidRPr="00893753">
        <w:rPr>
          <w:rFonts w:ascii="Tahoma" w:hAnsi="Tahoma" w:cs="Tahoma"/>
          <w:sz w:val="28"/>
          <w:szCs w:val="28"/>
        </w:rPr>
        <w:t>REHBERLİK SERVİSİNE BAŞVURMAK İÇİN MUTLAKA BİR SORUNUNUZ OLMASINA GEREK YOKTUR!!!</w:t>
      </w:r>
    </w:p>
    <w:p w:rsidR="00E86013" w:rsidRDefault="00E86013" w:rsidP="00893753">
      <w:pPr>
        <w:pStyle w:val="Default"/>
        <w:tabs>
          <w:tab w:val="left" w:pos="3120"/>
        </w:tabs>
        <w:spacing w:after="120"/>
        <w:jc w:val="center"/>
        <w:rPr>
          <w:rFonts w:ascii="Tahoma" w:hAnsi="Tahoma" w:cs="Tahoma"/>
          <w:b/>
          <w:bCs/>
          <w:color w:val="auto"/>
          <w:sz w:val="22"/>
          <w:szCs w:val="22"/>
          <w:u w:val="single"/>
        </w:rPr>
      </w:pPr>
      <w:r>
        <w:rPr>
          <w:rFonts w:ascii="Tahoma" w:hAnsi="Tahoma" w:cs="Tahoma"/>
          <w:b/>
          <w:bCs/>
          <w:noProof/>
          <w:color w:val="auto"/>
          <w:sz w:val="22"/>
          <w:szCs w:val="22"/>
          <w:u w:val="single"/>
        </w:rPr>
        <w:drawing>
          <wp:inline distT="0" distB="0" distL="0" distR="0">
            <wp:extent cx="2667000" cy="1581150"/>
            <wp:effectExtent l="19050" t="0" r="0" b="0"/>
            <wp:docPr id="15" name="Resim 6" descr="C:\Users\duru\Desktop\rehberlik foto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uru\Desktop\rehberlik foto\image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753" w:rsidRPr="00893753" w:rsidRDefault="00893753" w:rsidP="00893753">
      <w:pPr>
        <w:pStyle w:val="Default"/>
        <w:tabs>
          <w:tab w:val="left" w:pos="3120"/>
        </w:tabs>
        <w:spacing w:after="12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D92057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>Rehberlik Hizmetlerinden Tam Yararlanan Bir Öğrencinin Özellikleri</w:t>
      </w:r>
    </w:p>
    <w:p w:rsidR="00893753" w:rsidRPr="00D92057" w:rsidRDefault="00893753" w:rsidP="00893753">
      <w:pPr>
        <w:pStyle w:val="Default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D92057">
        <w:rPr>
          <w:rFonts w:ascii="Tahoma" w:hAnsi="Tahoma" w:cs="Tahoma"/>
          <w:color w:val="auto"/>
          <w:sz w:val="20"/>
          <w:szCs w:val="20"/>
        </w:rPr>
        <w:t>Gelişen ve değişen dünyada ;</w:t>
      </w:r>
    </w:p>
    <w:p w:rsidR="00893753" w:rsidRDefault="00893753" w:rsidP="00893753">
      <w:pPr>
        <w:pStyle w:val="Default"/>
        <w:numPr>
          <w:ilvl w:val="0"/>
          <w:numId w:val="24"/>
        </w:numPr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D92057">
        <w:rPr>
          <w:rFonts w:ascii="Tahoma" w:hAnsi="Tahoma" w:cs="Tahoma"/>
          <w:color w:val="auto"/>
          <w:sz w:val="20"/>
          <w:szCs w:val="20"/>
        </w:rPr>
        <w:t xml:space="preserve">Kendini ve içinde bulunduğu durumu doğru algılayan, </w:t>
      </w:r>
    </w:p>
    <w:p w:rsidR="00893753" w:rsidRDefault="00893753" w:rsidP="00893753">
      <w:pPr>
        <w:pStyle w:val="Default"/>
        <w:numPr>
          <w:ilvl w:val="0"/>
          <w:numId w:val="24"/>
        </w:numPr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93753">
        <w:rPr>
          <w:rFonts w:ascii="Tahoma" w:hAnsi="Tahoma" w:cs="Tahoma"/>
          <w:color w:val="auto"/>
          <w:sz w:val="20"/>
          <w:szCs w:val="20"/>
        </w:rPr>
        <w:t xml:space="preserve">Yaşadığı toplumun sorumlu bir üyesi  olan, </w:t>
      </w:r>
    </w:p>
    <w:p w:rsidR="00893753" w:rsidRDefault="00893753" w:rsidP="00893753">
      <w:pPr>
        <w:pStyle w:val="Default"/>
        <w:numPr>
          <w:ilvl w:val="0"/>
          <w:numId w:val="24"/>
        </w:numPr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93753">
        <w:rPr>
          <w:rFonts w:ascii="Tahoma" w:hAnsi="Tahoma" w:cs="Tahoma"/>
          <w:color w:val="auto"/>
          <w:sz w:val="20"/>
          <w:szCs w:val="20"/>
        </w:rPr>
        <w:t xml:space="preserve">Karar verme, sorun çözme, kişiler arası ilişki ve iletişim becerilerine sahip, </w:t>
      </w:r>
    </w:p>
    <w:p w:rsidR="00893753" w:rsidRDefault="00893753" w:rsidP="00893753">
      <w:pPr>
        <w:pStyle w:val="Default"/>
        <w:numPr>
          <w:ilvl w:val="0"/>
          <w:numId w:val="24"/>
        </w:numPr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93753">
        <w:rPr>
          <w:rFonts w:ascii="Tahoma" w:hAnsi="Tahoma" w:cs="Tahoma"/>
          <w:color w:val="auto"/>
          <w:sz w:val="20"/>
          <w:szCs w:val="20"/>
        </w:rPr>
        <w:t xml:space="preserve">Başarıyı ve hayat boyu öğrenmeyi amaç edinmiş, </w:t>
      </w:r>
    </w:p>
    <w:p w:rsidR="00893753" w:rsidRDefault="00893753" w:rsidP="00893753">
      <w:pPr>
        <w:pStyle w:val="Default"/>
        <w:numPr>
          <w:ilvl w:val="0"/>
          <w:numId w:val="24"/>
        </w:numPr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93753">
        <w:rPr>
          <w:rFonts w:ascii="Tahoma" w:hAnsi="Tahoma" w:cs="Tahoma"/>
          <w:color w:val="auto"/>
          <w:sz w:val="20"/>
          <w:szCs w:val="20"/>
        </w:rPr>
        <w:t xml:space="preserve">Araştıran, sorgulayan, üretken ve mutlu, </w:t>
      </w:r>
    </w:p>
    <w:p w:rsidR="00893753" w:rsidRPr="00893753" w:rsidRDefault="00893753" w:rsidP="00893753">
      <w:pPr>
        <w:pStyle w:val="Default"/>
        <w:numPr>
          <w:ilvl w:val="0"/>
          <w:numId w:val="24"/>
        </w:numPr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93753">
        <w:rPr>
          <w:rFonts w:ascii="Tahoma" w:hAnsi="Tahoma" w:cs="Tahoma"/>
          <w:color w:val="auto"/>
          <w:sz w:val="20"/>
          <w:szCs w:val="20"/>
        </w:rPr>
        <w:t>Kendini gerçekleştirmiş bir birey olmalıdırlar.</w:t>
      </w:r>
    </w:p>
    <w:p w:rsidR="00893753" w:rsidRDefault="00893753" w:rsidP="00893753">
      <w:pPr>
        <w:spacing w:after="120"/>
        <w:jc w:val="center"/>
        <w:rPr>
          <w:rFonts w:ascii="Tahoma" w:hAnsi="Tahoma" w:cs="Tahoma"/>
          <w:sz w:val="20"/>
          <w:szCs w:val="20"/>
        </w:rPr>
      </w:pPr>
    </w:p>
    <w:p w:rsidR="00893753" w:rsidRPr="00D92057" w:rsidRDefault="00893753" w:rsidP="00893753">
      <w:pPr>
        <w:spacing w:after="120"/>
        <w:jc w:val="center"/>
        <w:rPr>
          <w:rFonts w:ascii="Tahoma" w:hAnsi="Tahoma" w:cs="Tahoma"/>
          <w:sz w:val="22"/>
          <w:szCs w:val="22"/>
        </w:rPr>
      </w:pPr>
      <w:r w:rsidRPr="00D92057">
        <w:rPr>
          <w:rFonts w:ascii="Tahoma" w:hAnsi="Tahoma" w:cs="Tahoma"/>
          <w:b/>
          <w:sz w:val="22"/>
          <w:szCs w:val="22"/>
          <w:u w:val="single"/>
        </w:rPr>
        <w:t>Rehberlik Servisine Nasıl Başvurabilirim?</w:t>
      </w:r>
    </w:p>
    <w:p w:rsidR="00D92057" w:rsidRPr="00E86013" w:rsidRDefault="00893753" w:rsidP="00D92057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Rehberlik Servisi, eğitim yılı boyunca öğrenciler, veliler ve öğretmenlerin serbestçe başvurabileceği bir birimdir. Servisten yararlanmanın herhangi bir prosedürü yoktur; servisten randevu almak ise sadece hizmetin daha etkin ve planlı yapılmasını sağlamak amaçlıdır. </w:t>
      </w:r>
    </w:p>
    <w:p w:rsidR="00D92057" w:rsidRDefault="00D92057" w:rsidP="00D92057">
      <w:pPr>
        <w:spacing w:after="12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92057" w:rsidRPr="00F421D9" w:rsidRDefault="00F421D9" w:rsidP="00F421D9">
      <w:pPr>
        <w:spacing w:after="120"/>
        <w:jc w:val="center"/>
        <w:rPr>
          <w:rFonts w:ascii="Comic Sans MS" w:hAnsi="Comic Sans MS" w:cs="Tahoma"/>
          <w:b/>
          <w:sz w:val="40"/>
          <w:szCs w:val="40"/>
          <w:u w:val="single"/>
        </w:rPr>
      </w:pPr>
      <w:r w:rsidRPr="00F421D9">
        <w:rPr>
          <w:rFonts w:ascii="Comic Sans MS" w:hAnsi="Comic Sans MS" w:cs="Tahoma"/>
          <w:b/>
          <w:sz w:val="40"/>
          <w:szCs w:val="40"/>
        </w:rPr>
        <w:lastRenderedPageBreak/>
        <w:t>ÇAYDÜZÜ İLKOKULU REHBERLİK SERVİSİ</w:t>
      </w:r>
    </w:p>
    <w:p w:rsidR="00D92057" w:rsidRDefault="00D92057" w:rsidP="00D92057">
      <w:pPr>
        <w:spacing w:after="12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92057" w:rsidRDefault="00701A29" w:rsidP="00E86013">
      <w:pPr>
        <w:spacing w:after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701A29">
        <w:rPr>
          <w:rFonts w:ascii="Tahoma" w:hAnsi="Tahoma" w:cs="Tahoma"/>
          <w:b/>
          <w:noProof/>
          <w:sz w:val="20"/>
          <w:szCs w:val="20"/>
          <w:u w:val="single"/>
        </w:rPr>
        <w:drawing>
          <wp:inline distT="0" distB="0" distL="0" distR="0">
            <wp:extent cx="3028950" cy="2028825"/>
            <wp:effectExtent l="19050" t="0" r="0" b="0"/>
            <wp:docPr id="14" name="Resim 3" descr="C:\Users\duru\Desktop\rehberlik foto\rehberlik anlayısim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uru\Desktop\rehberlik foto\rehberlik anlayısimi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057" w:rsidRDefault="00D92057" w:rsidP="00D92057">
      <w:pPr>
        <w:spacing w:after="12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86013" w:rsidRDefault="00E86013" w:rsidP="00701A29">
      <w:pPr>
        <w:spacing w:after="120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701A29" w:rsidRPr="00F35DCB" w:rsidRDefault="00701A29" w:rsidP="00701A29">
      <w:pPr>
        <w:spacing w:after="120"/>
        <w:jc w:val="center"/>
        <w:rPr>
          <w:rFonts w:ascii="Tahoma" w:hAnsi="Tahoma" w:cs="Tahoma"/>
          <w:b/>
          <w:sz w:val="44"/>
          <w:szCs w:val="44"/>
          <w:u w:val="single"/>
        </w:rPr>
      </w:pPr>
      <w:r w:rsidRPr="00F35DCB">
        <w:rPr>
          <w:rFonts w:ascii="Tahoma" w:hAnsi="Tahoma" w:cs="Tahoma"/>
          <w:b/>
          <w:sz w:val="44"/>
          <w:szCs w:val="44"/>
          <w:u w:val="single"/>
        </w:rPr>
        <w:t>REHBERLİK SERVİSİ TANITIMI</w:t>
      </w:r>
    </w:p>
    <w:p w:rsidR="00D92057" w:rsidRDefault="00D92057" w:rsidP="00D92057">
      <w:pPr>
        <w:spacing w:after="12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A7CC9" w:rsidRDefault="003A7CC9" w:rsidP="00D92057">
      <w:pPr>
        <w:spacing w:after="12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1A29" w:rsidRPr="00F81712" w:rsidRDefault="00960647" w:rsidP="00701A29">
      <w:pPr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.55pt;margin-top:8.1pt;width:206.25pt;height:0;z-index:251661312" o:connectortype="straight"/>
        </w:pict>
      </w:r>
    </w:p>
    <w:p w:rsidR="00701A29" w:rsidRPr="00F81712" w:rsidRDefault="00701A29" w:rsidP="00701A29">
      <w:pPr>
        <w:rPr>
          <w:rFonts w:ascii="Tahoma" w:hAnsi="Tahoma" w:cs="Tahoma"/>
          <w:b/>
          <w:sz w:val="16"/>
          <w:szCs w:val="16"/>
        </w:rPr>
      </w:pPr>
      <w:bookmarkStart w:id="0" w:name="_GoBack"/>
      <w:bookmarkEnd w:id="0"/>
    </w:p>
    <w:p w:rsidR="00F35DCB" w:rsidRDefault="00701A29" w:rsidP="00F421D9">
      <w:pPr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19100" cy="457200"/>
            <wp:effectExtent l="19050" t="0" r="0" b="0"/>
            <wp:docPr id="12" name="Resim 8" descr="MEB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Blogo_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495300" cy="457200"/>
            <wp:effectExtent l="19050" t="0" r="0" b="0"/>
            <wp:docPr id="13" name="Resim 17" descr="benimle_oynarmi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enimle_oynarmisi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1D9" w:rsidRDefault="00F421D9" w:rsidP="00F35DCB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F421D9" w:rsidRDefault="00F421D9" w:rsidP="00F35DCB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F421D9" w:rsidRDefault="00F421D9" w:rsidP="00F35DCB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F421D9" w:rsidRDefault="00F421D9" w:rsidP="00F35DCB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F421D9" w:rsidRDefault="00F421D9" w:rsidP="00F35DCB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F421D9" w:rsidRDefault="00F421D9" w:rsidP="00F35DCB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D92057" w:rsidRPr="00F35DCB" w:rsidRDefault="002950BB" w:rsidP="00F35DCB">
      <w:pPr>
        <w:jc w:val="center"/>
        <w:rPr>
          <w:rFonts w:ascii="Tahoma" w:hAnsi="Tahoma" w:cs="Tahoma"/>
          <w:b/>
          <w:sz w:val="16"/>
          <w:szCs w:val="16"/>
        </w:rPr>
      </w:pPr>
      <w:r w:rsidRPr="00D92057">
        <w:rPr>
          <w:rFonts w:ascii="Tahoma" w:hAnsi="Tahoma" w:cs="Tahoma"/>
          <w:b/>
          <w:sz w:val="22"/>
          <w:szCs w:val="22"/>
          <w:u w:val="single"/>
        </w:rPr>
        <w:lastRenderedPageBreak/>
        <w:t>Rehberlik Nedir?</w:t>
      </w:r>
    </w:p>
    <w:p w:rsidR="002950BB" w:rsidRPr="00D92057" w:rsidRDefault="002950BB" w:rsidP="00D92057">
      <w:pPr>
        <w:spacing w:after="12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D92057">
        <w:rPr>
          <w:rFonts w:ascii="Tahoma" w:hAnsi="Tahoma" w:cs="Tahoma"/>
          <w:sz w:val="20"/>
          <w:szCs w:val="20"/>
        </w:rPr>
        <w:t>Rehberlik,bir insanın başka bir insana ya da gruba, o insanın ya da grubun en iyi biçimde yaşamasına, insanların kendilerini gerçekleştirmelerine en elverişli yolları bulabilmeleri için yapılan yardımdır.</w:t>
      </w:r>
    </w:p>
    <w:p w:rsidR="002950BB" w:rsidRPr="00D92057" w:rsidRDefault="002950BB" w:rsidP="00D92057">
      <w:pPr>
        <w:pStyle w:val="ListeParagraf"/>
        <w:numPr>
          <w:ilvl w:val="0"/>
          <w:numId w:val="2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Rehberlik, bir süreçtir.</w:t>
      </w:r>
    </w:p>
    <w:p w:rsidR="002950BB" w:rsidRPr="00D92057" w:rsidRDefault="002950BB" w:rsidP="00D92057">
      <w:pPr>
        <w:pStyle w:val="ListeParagraf"/>
        <w:numPr>
          <w:ilvl w:val="0"/>
          <w:numId w:val="2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Rehberlik, bireye yardım etme işidir.</w:t>
      </w:r>
    </w:p>
    <w:p w:rsidR="002950BB" w:rsidRPr="00D92057" w:rsidRDefault="002950BB" w:rsidP="00D92057">
      <w:pPr>
        <w:pStyle w:val="ListeParagraf"/>
        <w:numPr>
          <w:ilvl w:val="0"/>
          <w:numId w:val="2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Rehberlik yardımı bireye dönüktür.</w:t>
      </w:r>
    </w:p>
    <w:p w:rsidR="002950BB" w:rsidRPr="00D92057" w:rsidRDefault="002950BB" w:rsidP="00D92057">
      <w:pPr>
        <w:pStyle w:val="ListeParagraf"/>
        <w:numPr>
          <w:ilvl w:val="0"/>
          <w:numId w:val="2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Rehberlik, bilimsel bir hizmettir.</w:t>
      </w:r>
    </w:p>
    <w:p w:rsidR="00D92057" w:rsidRPr="00D92057" w:rsidRDefault="002950BB" w:rsidP="00D92057">
      <w:pPr>
        <w:pStyle w:val="ListeParagraf"/>
        <w:numPr>
          <w:ilvl w:val="0"/>
          <w:numId w:val="2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Rehberliğin temeli, bireyin kendisini gerçekleştirmesine yardım etmektir.</w:t>
      </w:r>
    </w:p>
    <w:p w:rsidR="00D92057" w:rsidRPr="00D92057" w:rsidRDefault="00C44B37" w:rsidP="00D92057">
      <w:pPr>
        <w:spacing w:after="120"/>
        <w:jc w:val="center"/>
        <w:rPr>
          <w:rFonts w:ascii="Tahoma" w:hAnsi="Tahoma" w:cs="Tahoma"/>
          <w:sz w:val="22"/>
          <w:szCs w:val="22"/>
        </w:rPr>
      </w:pPr>
      <w:r w:rsidRPr="00D92057">
        <w:rPr>
          <w:rFonts w:ascii="Tahoma" w:hAnsi="Tahoma" w:cs="Tahoma"/>
          <w:b/>
          <w:sz w:val="22"/>
          <w:szCs w:val="22"/>
          <w:u w:val="single"/>
        </w:rPr>
        <w:t>Amacımız</w:t>
      </w:r>
    </w:p>
    <w:p w:rsidR="00D92057" w:rsidRPr="00D92057" w:rsidRDefault="00C2450A" w:rsidP="00D92057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Öğrenci yaşamında bilgi ve başarının yanı sıra düşünce ve davranış hazırlığının da öneml</w:t>
      </w:r>
      <w:r w:rsidR="00C44B37" w:rsidRPr="00D92057">
        <w:rPr>
          <w:rFonts w:ascii="Tahoma" w:hAnsi="Tahoma" w:cs="Tahoma"/>
          <w:sz w:val="20"/>
          <w:szCs w:val="20"/>
        </w:rPr>
        <w:t xml:space="preserve">i bir etken olduğundan yola çıkan </w:t>
      </w:r>
      <w:r w:rsidR="00C44B37" w:rsidRPr="00D92057">
        <w:rPr>
          <w:rFonts w:ascii="Tahoma" w:hAnsi="Tahoma" w:cs="Tahoma"/>
          <w:sz w:val="20"/>
          <w:szCs w:val="20"/>
          <w:u w:val="single"/>
        </w:rPr>
        <w:t>rehberlik s</w:t>
      </w:r>
      <w:r w:rsidRPr="00D92057">
        <w:rPr>
          <w:rFonts w:ascii="Tahoma" w:hAnsi="Tahoma" w:cs="Tahoma"/>
          <w:sz w:val="20"/>
          <w:szCs w:val="20"/>
          <w:u w:val="single"/>
        </w:rPr>
        <w:t>ervisimiz</w:t>
      </w:r>
      <w:r w:rsidRPr="00D92057">
        <w:rPr>
          <w:rFonts w:ascii="Tahoma" w:hAnsi="Tahoma" w:cs="Tahoma"/>
          <w:sz w:val="20"/>
          <w:szCs w:val="20"/>
        </w:rPr>
        <w:t>, öğrencilerimizin gelişim süreci içinde karşılaştıkları güçlükleri problem haline dönüşmeden çözmelerine yardımcı olmak, kendini tanıyan, uyum ve iletişim becerisine sahip, çevresine duyarlı, mutlu, sağlıklı, yaratıcı bireyler olara</w:t>
      </w:r>
      <w:r w:rsidR="00C44B37" w:rsidRPr="00D92057">
        <w:rPr>
          <w:rFonts w:ascii="Tahoma" w:hAnsi="Tahoma" w:cs="Tahoma"/>
          <w:sz w:val="20"/>
          <w:szCs w:val="20"/>
        </w:rPr>
        <w:t>k yetişmelerine katkıda bulunma</w:t>
      </w:r>
      <w:r w:rsidRPr="00D92057">
        <w:rPr>
          <w:rFonts w:ascii="Tahoma" w:hAnsi="Tahoma" w:cs="Tahoma"/>
          <w:sz w:val="20"/>
          <w:szCs w:val="20"/>
        </w:rPr>
        <w:t xml:space="preserve"> temel amacını gütmektedir.</w:t>
      </w:r>
    </w:p>
    <w:p w:rsidR="00432D88" w:rsidRPr="00D92057" w:rsidRDefault="00C44B37" w:rsidP="00D92057">
      <w:pPr>
        <w:pStyle w:val="NormalWeb"/>
        <w:spacing w:after="120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D92057">
        <w:rPr>
          <w:rFonts w:ascii="Tahoma" w:hAnsi="Tahoma" w:cs="Tahoma"/>
          <w:b/>
          <w:sz w:val="22"/>
          <w:szCs w:val="22"/>
          <w:u w:val="single"/>
        </w:rPr>
        <w:t>Rehberlik İlkeleri</w:t>
      </w:r>
    </w:p>
    <w:p w:rsidR="00D92057" w:rsidRDefault="00432D88" w:rsidP="00D92057">
      <w:pPr>
        <w:pStyle w:val="NormalWeb"/>
        <w:numPr>
          <w:ilvl w:val="0"/>
          <w:numId w:val="22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 xml:space="preserve">Rehberlik uygulamalarında öğrenci ile yakından ilgili olan </w:t>
      </w:r>
      <w:r w:rsidRPr="00D92057">
        <w:rPr>
          <w:rFonts w:ascii="Tahoma" w:hAnsi="Tahoma" w:cs="Tahoma"/>
          <w:sz w:val="20"/>
          <w:szCs w:val="20"/>
          <w:u w:val="single"/>
        </w:rPr>
        <w:t>herkesin</w:t>
      </w:r>
      <w:r w:rsidRPr="00D92057">
        <w:rPr>
          <w:rFonts w:ascii="Tahoma" w:hAnsi="Tahoma" w:cs="Tahoma"/>
          <w:sz w:val="20"/>
          <w:szCs w:val="20"/>
        </w:rPr>
        <w:t xml:space="preserve"> anlayı</w:t>
      </w:r>
      <w:r w:rsidR="00C44B37" w:rsidRPr="00D92057">
        <w:rPr>
          <w:rFonts w:ascii="Tahoma" w:hAnsi="Tahoma" w:cs="Tahoma"/>
          <w:sz w:val="20"/>
          <w:szCs w:val="20"/>
        </w:rPr>
        <w:t xml:space="preserve">ş ve işbirliği içinde çalışması </w:t>
      </w:r>
      <w:r w:rsidR="00D92057">
        <w:rPr>
          <w:rFonts w:ascii="Tahoma" w:hAnsi="Tahoma" w:cs="Tahoma"/>
          <w:sz w:val="20"/>
          <w:szCs w:val="20"/>
        </w:rPr>
        <w:t>gerekir.</w:t>
      </w:r>
    </w:p>
    <w:p w:rsidR="00D92057" w:rsidRDefault="00432D88" w:rsidP="00D92057">
      <w:pPr>
        <w:pStyle w:val="NormalWeb"/>
        <w:numPr>
          <w:ilvl w:val="0"/>
          <w:numId w:val="22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Rehberlik anlayışı, her türlü çalışması ile öğrenciyi merkez  alan b</w:t>
      </w:r>
      <w:r w:rsidR="00D92057">
        <w:rPr>
          <w:rFonts w:ascii="Tahoma" w:hAnsi="Tahoma" w:cs="Tahoma"/>
          <w:sz w:val="20"/>
          <w:szCs w:val="20"/>
        </w:rPr>
        <w:t>ir eğitim sistemini öngörür.</w:t>
      </w:r>
    </w:p>
    <w:p w:rsidR="00D92057" w:rsidRDefault="00432D88" w:rsidP="00D92057">
      <w:pPr>
        <w:pStyle w:val="NormalWeb"/>
        <w:numPr>
          <w:ilvl w:val="0"/>
          <w:numId w:val="22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Rehberlik yardımının esası, öğrencilerin kendi kişiliklerini daha iyi anlamalarını, problemlerine çözüm yolları bulmada onların kendi kendilerine yeter bir dur</w:t>
      </w:r>
      <w:r w:rsidR="00D92057">
        <w:rPr>
          <w:rFonts w:ascii="Tahoma" w:hAnsi="Tahoma" w:cs="Tahoma"/>
          <w:sz w:val="20"/>
          <w:szCs w:val="20"/>
        </w:rPr>
        <w:t>uma gelmelerini sağlamaktır.</w:t>
      </w:r>
    </w:p>
    <w:p w:rsidR="00D92057" w:rsidRDefault="00432D88" w:rsidP="00D92057">
      <w:pPr>
        <w:pStyle w:val="NormalWeb"/>
        <w:numPr>
          <w:ilvl w:val="0"/>
          <w:numId w:val="22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Rehberlik hizmetleri planlı, programlı, örgütlenmiş bir biçimde ve profesyonel bir düzeyde sunulmalıdır.</w:t>
      </w:r>
    </w:p>
    <w:p w:rsidR="00E86013" w:rsidRDefault="00E86013" w:rsidP="00893753">
      <w:pPr>
        <w:pStyle w:val="NormalWeb"/>
        <w:spacing w:after="120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432D88" w:rsidRPr="00D92057" w:rsidRDefault="00C44B37" w:rsidP="00893753">
      <w:pPr>
        <w:pStyle w:val="NormalWeb"/>
        <w:spacing w:after="120"/>
        <w:jc w:val="center"/>
        <w:rPr>
          <w:rFonts w:ascii="Tahoma" w:hAnsi="Tahoma" w:cs="Tahoma"/>
          <w:sz w:val="22"/>
          <w:szCs w:val="22"/>
        </w:rPr>
      </w:pPr>
      <w:r w:rsidRPr="00D92057">
        <w:rPr>
          <w:rFonts w:ascii="Tahoma" w:hAnsi="Tahoma" w:cs="Tahoma"/>
          <w:b/>
          <w:sz w:val="22"/>
          <w:szCs w:val="22"/>
          <w:u w:val="single"/>
        </w:rPr>
        <w:lastRenderedPageBreak/>
        <w:t>Rehberlik Ve Psikolojik Danışmanlık Servisi Ne Değildir?</w:t>
      </w:r>
    </w:p>
    <w:p w:rsidR="00432D88" w:rsidRPr="00D92057" w:rsidRDefault="00432D88" w:rsidP="00D92057">
      <w:pPr>
        <w:pStyle w:val="ListeParagraf"/>
        <w:numPr>
          <w:ilvl w:val="0"/>
          <w:numId w:val="19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Bireyin yapamadıklarının onun adına yapmak değildir.</w:t>
      </w:r>
    </w:p>
    <w:p w:rsidR="00432D88" w:rsidRPr="00D92057" w:rsidRDefault="00432D88" w:rsidP="00D92057">
      <w:pPr>
        <w:pStyle w:val="ListeParagraf"/>
        <w:numPr>
          <w:ilvl w:val="0"/>
          <w:numId w:val="19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Disiplin, yargılama, ceza verme merkezi değildir.</w:t>
      </w:r>
    </w:p>
    <w:p w:rsidR="00432D88" w:rsidRPr="00D92057" w:rsidRDefault="00432D88" w:rsidP="00D92057">
      <w:pPr>
        <w:pStyle w:val="ListeParagraf"/>
        <w:numPr>
          <w:ilvl w:val="0"/>
          <w:numId w:val="19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Rehberlik servisi hastane, psikolojik danışman  doktor değildir.</w:t>
      </w:r>
    </w:p>
    <w:p w:rsidR="00432D88" w:rsidRPr="00701A29" w:rsidRDefault="00432D88" w:rsidP="00D92057">
      <w:pPr>
        <w:pStyle w:val="ListeParagraf"/>
        <w:numPr>
          <w:ilvl w:val="0"/>
          <w:numId w:val="19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Problemi ortadan kaldırmaz problemin çözülmesine yardımcı olur</w:t>
      </w:r>
      <w:r w:rsidR="00701A29">
        <w:rPr>
          <w:rFonts w:ascii="Tahoma" w:hAnsi="Tahoma" w:cs="Tahoma"/>
          <w:sz w:val="20"/>
          <w:szCs w:val="20"/>
        </w:rPr>
        <w:t>.</w:t>
      </w:r>
    </w:p>
    <w:p w:rsidR="00D92057" w:rsidRDefault="00701A29" w:rsidP="00701A29">
      <w:pPr>
        <w:pStyle w:val="NormalWeb"/>
        <w:spacing w:after="120"/>
        <w:jc w:val="center"/>
        <w:rPr>
          <w:rFonts w:ascii="Tahoma" w:hAnsi="Tahoma" w:cs="Tahoma"/>
          <w:b/>
          <w:i/>
          <w:sz w:val="22"/>
          <w:szCs w:val="22"/>
          <w:u w:val="single"/>
        </w:rPr>
      </w:pPr>
      <w:r w:rsidRPr="00701A29">
        <w:rPr>
          <w:rFonts w:ascii="Tahoma" w:hAnsi="Tahoma" w:cs="Tahoma"/>
          <w:b/>
          <w:i/>
          <w:noProof/>
          <w:sz w:val="22"/>
          <w:szCs w:val="22"/>
          <w:u w:val="single"/>
        </w:rPr>
        <w:drawing>
          <wp:inline distT="0" distB="0" distL="0" distR="0">
            <wp:extent cx="2466975" cy="1276350"/>
            <wp:effectExtent l="95250" t="95250" r="104775" b="95250"/>
            <wp:docPr id="8" name="Resim 2" descr="C:\Users\duru\Desktop\rehberlik foto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ru\Desktop\rehberlik foto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763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92057" w:rsidRPr="00D92057" w:rsidRDefault="00020985" w:rsidP="00893753">
      <w:pPr>
        <w:pStyle w:val="NormalWeb"/>
        <w:spacing w:after="120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D92057">
        <w:rPr>
          <w:rFonts w:ascii="Tahoma" w:hAnsi="Tahoma" w:cs="Tahoma"/>
          <w:b/>
          <w:sz w:val="22"/>
          <w:szCs w:val="22"/>
          <w:u w:val="single"/>
        </w:rPr>
        <w:t>Çalışma Alanlarımız</w:t>
      </w:r>
    </w:p>
    <w:p w:rsidR="00432D88" w:rsidRPr="00D92057" w:rsidRDefault="00D92057" w:rsidP="00893753">
      <w:pPr>
        <w:pStyle w:val="NormalWeb"/>
        <w:spacing w:after="120"/>
        <w:jc w:val="center"/>
        <w:rPr>
          <w:rFonts w:ascii="Tahoma" w:hAnsi="Tahoma" w:cs="Tahoma"/>
          <w:b/>
          <w:i/>
          <w:sz w:val="22"/>
          <w:szCs w:val="22"/>
          <w:u w:val="single"/>
        </w:rPr>
      </w:pPr>
      <w:r w:rsidRPr="00D92057">
        <w:rPr>
          <w:rFonts w:ascii="Tahoma" w:hAnsi="Tahoma" w:cs="Tahoma"/>
          <w:b/>
          <w:i/>
          <w:sz w:val="20"/>
          <w:szCs w:val="20"/>
          <w:u w:val="single"/>
        </w:rPr>
        <w:t>1.Eğitsel Rehberlik Alanında Yapılan Çalışmalar</w:t>
      </w:r>
    </w:p>
    <w:p w:rsidR="00432D88" w:rsidRPr="00D92057" w:rsidRDefault="00020985" w:rsidP="00D92057">
      <w:pPr>
        <w:numPr>
          <w:ilvl w:val="0"/>
          <w:numId w:val="1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O</w:t>
      </w:r>
      <w:r w:rsidR="00432D88" w:rsidRPr="00D92057">
        <w:rPr>
          <w:rFonts w:ascii="Tahoma" w:hAnsi="Tahoma" w:cs="Tahoma"/>
          <w:sz w:val="20"/>
          <w:szCs w:val="20"/>
        </w:rPr>
        <w:t>kula yeni başlayan öğrencilerin uyum çalışmaları</w:t>
      </w:r>
    </w:p>
    <w:p w:rsidR="00432D88" w:rsidRPr="00D92057" w:rsidRDefault="00020985" w:rsidP="00D92057">
      <w:pPr>
        <w:numPr>
          <w:ilvl w:val="0"/>
          <w:numId w:val="1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V</w:t>
      </w:r>
      <w:r w:rsidR="00432D88" w:rsidRPr="00D92057">
        <w:rPr>
          <w:rFonts w:ascii="Tahoma" w:hAnsi="Tahoma" w:cs="Tahoma"/>
          <w:sz w:val="20"/>
          <w:szCs w:val="20"/>
        </w:rPr>
        <w:t>elileri; öğrencilerin yaş özellikleri, çocuk eğitimi, davranış bozuklukları ve nedenleri konularında bilgilendirmek</w:t>
      </w:r>
    </w:p>
    <w:p w:rsidR="00432D88" w:rsidRPr="00D92057" w:rsidRDefault="00020985" w:rsidP="00D92057">
      <w:pPr>
        <w:numPr>
          <w:ilvl w:val="0"/>
          <w:numId w:val="1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H</w:t>
      </w:r>
      <w:r w:rsidR="00432D88" w:rsidRPr="00D92057">
        <w:rPr>
          <w:rFonts w:ascii="Tahoma" w:hAnsi="Tahoma" w:cs="Tahoma"/>
          <w:sz w:val="20"/>
          <w:szCs w:val="20"/>
        </w:rPr>
        <w:t>er sınıf düzeyinde rehberlik etkinlikl</w:t>
      </w:r>
      <w:r w:rsidRPr="00D92057">
        <w:rPr>
          <w:rFonts w:ascii="Tahoma" w:hAnsi="Tahoma" w:cs="Tahoma"/>
          <w:sz w:val="20"/>
          <w:szCs w:val="20"/>
        </w:rPr>
        <w:t>erinin planlanması, uygulanması</w:t>
      </w:r>
      <w:r w:rsidR="00432D88" w:rsidRPr="00D92057">
        <w:rPr>
          <w:rFonts w:ascii="Tahoma" w:hAnsi="Tahoma" w:cs="Tahoma"/>
          <w:sz w:val="20"/>
          <w:szCs w:val="20"/>
        </w:rPr>
        <w:t> </w:t>
      </w:r>
    </w:p>
    <w:p w:rsidR="00432D88" w:rsidRPr="00D92057" w:rsidRDefault="00020985" w:rsidP="00D92057">
      <w:pPr>
        <w:numPr>
          <w:ilvl w:val="0"/>
          <w:numId w:val="1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Ö</w:t>
      </w:r>
      <w:r w:rsidR="00432D88" w:rsidRPr="00D92057">
        <w:rPr>
          <w:rFonts w:ascii="Tahoma" w:hAnsi="Tahoma" w:cs="Tahoma"/>
          <w:sz w:val="20"/>
          <w:szCs w:val="20"/>
        </w:rPr>
        <w:t>ğrencilerin dengeli beslenme, boş zamanlarını verimli değerlendirme vb. konularda bilinçlenmesini sağlayacak tüm faaliyetlerde</w:t>
      </w:r>
      <w:r w:rsidRPr="00D92057">
        <w:rPr>
          <w:rFonts w:ascii="Tahoma" w:hAnsi="Tahoma" w:cs="Tahoma"/>
          <w:sz w:val="20"/>
          <w:szCs w:val="20"/>
        </w:rPr>
        <w:t xml:space="preserve"> öğretmenlerle işbirliği yapmak</w:t>
      </w:r>
    </w:p>
    <w:p w:rsidR="00D92057" w:rsidRDefault="00020985" w:rsidP="00D92057">
      <w:pPr>
        <w:numPr>
          <w:ilvl w:val="0"/>
          <w:numId w:val="1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 xml:space="preserve">Öğrencilerin </w:t>
      </w:r>
      <w:r w:rsidR="00432D88" w:rsidRPr="00D92057">
        <w:rPr>
          <w:rFonts w:ascii="Tahoma" w:hAnsi="Tahoma" w:cs="Tahoma"/>
          <w:sz w:val="20"/>
          <w:szCs w:val="20"/>
        </w:rPr>
        <w:t>eğitsel ihtiyaçlarını saptamak, bireysel farklılıklarını değerlendirerek uygun eğitsel ortamı</w:t>
      </w:r>
      <w:r w:rsidRPr="00D92057">
        <w:rPr>
          <w:rFonts w:ascii="Tahoma" w:hAnsi="Tahoma" w:cs="Tahoma"/>
          <w:sz w:val="20"/>
          <w:szCs w:val="20"/>
        </w:rPr>
        <w:t>,</w:t>
      </w:r>
      <w:r w:rsidR="00432D88" w:rsidRPr="00D92057">
        <w:rPr>
          <w:rFonts w:ascii="Tahoma" w:hAnsi="Tahoma" w:cs="Tahoma"/>
          <w:sz w:val="20"/>
          <w:szCs w:val="20"/>
        </w:rPr>
        <w:t xml:space="preserve"> okul idaresi ve öğretmenler işbirliğiyle oluşturmak</w:t>
      </w:r>
      <w:r w:rsidR="00D92057">
        <w:rPr>
          <w:rFonts w:ascii="Tahoma" w:hAnsi="Tahoma" w:cs="Tahoma"/>
          <w:sz w:val="20"/>
          <w:szCs w:val="20"/>
        </w:rPr>
        <w:t>.</w:t>
      </w:r>
    </w:p>
    <w:p w:rsidR="00432D88" w:rsidRPr="00D92057" w:rsidRDefault="00020985" w:rsidP="00893753">
      <w:pPr>
        <w:spacing w:before="100" w:beforeAutospacing="1" w:after="120"/>
        <w:jc w:val="center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b/>
          <w:i/>
          <w:sz w:val="20"/>
          <w:szCs w:val="20"/>
          <w:u w:val="single"/>
        </w:rPr>
        <w:lastRenderedPageBreak/>
        <w:t>2</w:t>
      </w:r>
      <w:r w:rsidR="00D92057" w:rsidRPr="00D92057">
        <w:rPr>
          <w:rFonts w:ascii="Tahoma" w:hAnsi="Tahoma" w:cs="Tahoma"/>
          <w:b/>
          <w:i/>
          <w:sz w:val="20"/>
          <w:szCs w:val="20"/>
          <w:u w:val="single"/>
        </w:rPr>
        <w:t>.Bireysel Rehberlik Hizmetleri Alanında Yapılan Çalışmalar</w:t>
      </w:r>
    </w:p>
    <w:p w:rsidR="00893753" w:rsidRDefault="00432D88" w:rsidP="00893753">
      <w:pPr>
        <w:pStyle w:val="ListeParagraf"/>
        <w:numPr>
          <w:ilvl w:val="0"/>
          <w:numId w:val="23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893753">
        <w:rPr>
          <w:rFonts w:ascii="Tahoma" w:hAnsi="Tahoma" w:cs="Tahoma"/>
          <w:sz w:val="20"/>
          <w:szCs w:val="20"/>
        </w:rPr>
        <w:t>Öğrenciyi tanımak ve kendini gerçekçi bir biçimde tanımasını sağlamak, kendini ve başkalarını anlama ve değer</w:t>
      </w:r>
      <w:r w:rsidR="00020985" w:rsidRPr="00893753">
        <w:rPr>
          <w:rFonts w:ascii="Tahoma" w:hAnsi="Tahoma" w:cs="Tahoma"/>
          <w:sz w:val="20"/>
          <w:szCs w:val="20"/>
        </w:rPr>
        <w:t>lendirme becerisini geliştirmek</w:t>
      </w:r>
    </w:p>
    <w:p w:rsidR="00893753" w:rsidRDefault="00432D88" w:rsidP="00893753">
      <w:pPr>
        <w:pStyle w:val="ListeParagraf"/>
        <w:numPr>
          <w:ilvl w:val="0"/>
          <w:numId w:val="23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893753">
        <w:rPr>
          <w:rFonts w:ascii="Tahoma" w:hAnsi="Tahoma" w:cs="Tahoma"/>
          <w:sz w:val="20"/>
          <w:szCs w:val="20"/>
        </w:rPr>
        <w:t>İhtiyaç duyan tüm öğrencilere ve velilere bireysel v</w:t>
      </w:r>
      <w:r w:rsidR="00020985" w:rsidRPr="00893753">
        <w:rPr>
          <w:rFonts w:ascii="Tahoma" w:hAnsi="Tahoma" w:cs="Tahoma"/>
          <w:sz w:val="20"/>
          <w:szCs w:val="20"/>
        </w:rPr>
        <w:t>eya grupla danışmanlık yapmak</w:t>
      </w:r>
    </w:p>
    <w:p w:rsidR="003A7B51" w:rsidRPr="00893753" w:rsidRDefault="00432D88" w:rsidP="00893753">
      <w:pPr>
        <w:pStyle w:val="ListeParagraf"/>
        <w:numPr>
          <w:ilvl w:val="0"/>
          <w:numId w:val="23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893753">
        <w:rPr>
          <w:rFonts w:ascii="Tahoma" w:hAnsi="Tahoma" w:cs="Tahoma"/>
          <w:sz w:val="20"/>
          <w:szCs w:val="20"/>
        </w:rPr>
        <w:t>Öğrenci sorunlarının oluşmasını engellemeyi amaçlaya</w:t>
      </w:r>
      <w:r w:rsidR="00020985" w:rsidRPr="00893753">
        <w:rPr>
          <w:rFonts w:ascii="Tahoma" w:hAnsi="Tahoma" w:cs="Tahoma"/>
          <w:sz w:val="20"/>
          <w:szCs w:val="20"/>
        </w:rPr>
        <w:t xml:space="preserve">n </w:t>
      </w:r>
      <w:r w:rsidRPr="00893753">
        <w:rPr>
          <w:rFonts w:ascii="Tahoma" w:hAnsi="Tahoma" w:cs="Tahoma"/>
          <w:sz w:val="20"/>
          <w:szCs w:val="20"/>
        </w:rPr>
        <w:t>bilg</w:t>
      </w:r>
      <w:r w:rsidR="00020985" w:rsidRPr="00893753">
        <w:rPr>
          <w:rFonts w:ascii="Tahoma" w:hAnsi="Tahoma" w:cs="Tahoma"/>
          <w:sz w:val="20"/>
          <w:szCs w:val="20"/>
        </w:rPr>
        <w:t>ilendirici programları yürütmek</w:t>
      </w:r>
    </w:p>
    <w:p w:rsidR="00432D88" w:rsidRPr="00D92057" w:rsidRDefault="00D92057" w:rsidP="00893753">
      <w:pPr>
        <w:spacing w:before="100" w:beforeAutospacing="1" w:after="120"/>
        <w:jc w:val="center"/>
        <w:rPr>
          <w:rFonts w:ascii="Tahoma" w:hAnsi="Tahoma" w:cs="Tahoma"/>
          <w:i/>
          <w:sz w:val="20"/>
          <w:szCs w:val="20"/>
          <w:u w:val="single"/>
        </w:rPr>
      </w:pPr>
      <w:r w:rsidRPr="00D92057">
        <w:rPr>
          <w:rFonts w:ascii="Tahoma" w:hAnsi="Tahoma" w:cs="Tahoma"/>
          <w:b/>
          <w:i/>
          <w:sz w:val="20"/>
          <w:szCs w:val="20"/>
          <w:u w:val="single"/>
        </w:rPr>
        <w:t>3.Mesleki Rehberlik Alanında Yapılan Çalışmalar</w:t>
      </w:r>
    </w:p>
    <w:p w:rsidR="00432D88" w:rsidRPr="00D92057" w:rsidRDefault="00432D88" w:rsidP="00D92057">
      <w:pPr>
        <w:numPr>
          <w:ilvl w:val="0"/>
          <w:numId w:val="3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Öğrencimizin kendini tanıması, yetenekleri, ilgileri, tutum, değer ve beklentileri gibi özellikleri hakkında bil</w:t>
      </w:r>
      <w:r w:rsidR="00020985" w:rsidRPr="00D92057">
        <w:rPr>
          <w:rFonts w:ascii="Tahoma" w:hAnsi="Tahoma" w:cs="Tahoma"/>
          <w:sz w:val="20"/>
          <w:szCs w:val="20"/>
        </w:rPr>
        <w:t>gi sahibi olmasına destek olmak</w:t>
      </w:r>
    </w:p>
    <w:p w:rsidR="00020985" w:rsidRPr="00D92057" w:rsidRDefault="00020985" w:rsidP="00D92057">
      <w:pPr>
        <w:numPr>
          <w:ilvl w:val="0"/>
          <w:numId w:val="3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H</w:t>
      </w:r>
      <w:r w:rsidR="00432D88" w:rsidRPr="00D92057">
        <w:rPr>
          <w:rFonts w:ascii="Tahoma" w:hAnsi="Tahoma" w:cs="Tahoma"/>
          <w:sz w:val="20"/>
          <w:szCs w:val="20"/>
        </w:rPr>
        <w:t>er mesleğin ge</w:t>
      </w:r>
      <w:r w:rsidRPr="00D92057">
        <w:rPr>
          <w:rFonts w:ascii="Tahoma" w:hAnsi="Tahoma" w:cs="Tahoma"/>
          <w:sz w:val="20"/>
          <w:szCs w:val="20"/>
        </w:rPr>
        <w:t>rektirdiği yetenekler,</w:t>
      </w:r>
      <w:r w:rsidR="00432D88" w:rsidRPr="00D92057">
        <w:rPr>
          <w:rFonts w:ascii="Tahoma" w:hAnsi="Tahoma" w:cs="Tahoma"/>
          <w:sz w:val="20"/>
          <w:szCs w:val="20"/>
        </w:rPr>
        <w:t xml:space="preserve"> çalışma koşulları, gelir durumu, iş bulma imkanları gibi konula</w:t>
      </w:r>
      <w:r w:rsidRPr="00D92057">
        <w:rPr>
          <w:rFonts w:ascii="Tahoma" w:hAnsi="Tahoma" w:cs="Tahoma"/>
          <w:sz w:val="20"/>
          <w:szCs w:val="20"/>
        </w:rPr>
        <w:t>rda öğrencileri bilgilendirmek</w:t>
      </w:r>
    </w:p>
    <w:p w:rsidR="00432D88" w:rsidRPr="00D92057" w:rsidRDefault="00020985" w:rsidP="00D92057">
      <w:pPr>
        <w:numPr>
          <w:ilvl w:val="0"/>
          <w:numId w:val="3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 xml:space="preserve">Öğrencinin </w:t>
      </w:r>
      <w:r w:rsidR="00432D88" w:rsidRPr="00D92057">
        <w:rPr>
          <w:rFonts w:ascii="Tahoma" w:hAnsi="Tahoma" w:cs="Tahoma"/>
          <w:sz w:val="20"/>
          <w:szCs w:val="20"/>
        </w:rPr>
        <w:t>kendisine uygun m</w:t>
      </w:r>
      <w:r w:rsidRPr="00D92057">
        <w:rPr>
          <w:rFonts w:ascii="Tahoma" w:hAnsi="Tahoma" w:cs="Tahoma"/>
          <w:sz w:val="20"/>
          <w:szCs w:val="20"/>
        </w:rPr>
        <w:t>esleği seçmesine yardımcı olmak</w:t>
      </w:r>
    </w:p>
    <w:p w:rsidR="00432D88" w:rsidRPr="00D92057" w:rsidRDefault="00432D88" w:rsidP="00D92057">
      <w:pPr>
        <w:numPr>
          <w:ilvl w:val="0"/>
          <w:numId w:val="3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 xml:space="preserve"> Üst öğretim kurumları ha</w:t>
      </w:r>
      <w:r w:rsidR="00020985" w:rsidRPr="00D92057">
        <w:rPr>
          <w:rFonts w:ascii="Tahoma" w:hAnsi="Tahoma" w:cs="Tahoma"/>
          <w:sz w:val="20"/>
          <w:szCs w:val="20"/>
        </w:rPr>
        <w:t>kkında öğrencilere bilgi vermek</w:t>
      </w:r>
    </w:p>
    <w:p w:rsidR="00701A29" w:rsidRDefault="00701A29" w:rsidP="00701A29">
      <w:pPr>
        <w:spacing w:after="120"/>
        <w:jc w:val="center"/>
        <w:rPr>
          <w:rFonts w:ascii="Tahoma" w:hAnsi="Tahoma" w:cs="Tahoma"/>
          <w:sz w:val="20"/>
          <w:szCs w:val="20"/>
        </w:rPr>
      </w:pPr>
    </w:p>
    <w:p w:rsidR="00701A29" w:rsidRDefault="00701A29" w:rsidP="00701A29">
      <w:pPr>
        <w:spacing w:after="120"/>
        <w:jc w:val="center"/>
        <w:rPr>
          <w:rFonts w:ascii="Tahoma" w:hAnsi="Tahoma" w:cs="Tahoma"/>
          <w:sz w:val="20"/>
          <w:szCs w:val="20"/>
        </w:rPr>
      </w:pPr>
    </w:p>
    <w:p w:rsidR="00432D88" w:rsidRPr="00D92057" w:rsidRDefault="00701A29" w:rsidP="00701A29">
      <w:pPr>
        <w:spacing w:after="120"/>
        <w:jc w:val="center"/>
        <w:rPr>
          <w:rFonts w:ascii="Tahoma" w:hAnsi="Tahoma" w:cs="Tahoma"/>
          <w:sz w:val="20"/>
          <w:szCs w:val="20"/>
        </w:rPr>
      </w:pPr>
      <w:r w:rsidRPr="00701A29"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2600325" cy="1828800"/>
            <wp:effectExtent l="19050" t="0" r="9525" b="0"/>
            <wp:docPr id="11" name="Resim 1" descr="C:\Users\duru\Desktop\rehberlik foto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ru\Desktop\rehberlik foto\indir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753" w:rsidRDefault="00893753" w:rsidP="00D92057">
      <w:pPr>
        <w:spacing w:after="120"/>
        <w:jc w:val="both"/>
        <w:rPr>
          <w:rFonts w:ascii="Tahoma" w:hAnsi="Tahoma" w:cs="Tahoma"/>
          <w:b/>
          <w:sz w:val="22"/>
          <w:szCs w:val="22"/>
          <w:u w:val="single"/>
        </w:rPr>
      </w:pPr>
    </w:p>
    <w:sectPr w:rsidR="00893753" w:rsidSect="00D92057">
      <w:pgSz w:w="16838" w:h="11906" w:orient="landscape"/>
      <w:pgMar w:top="851" w:right="567" w:bottom="567" w:left="567" w:header="708" w:footer="708" w:gutter="0"/>
      <w:cols w:num="3" w:sep="1" w:space="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908"/>
    <w:multiLevelType w:val="hybridMultilevel"/>
    <w:tmpl w:val="7E8A033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B5740"/>
    <w:multiLevelType w:val="multilevel"/>
    <w:tmpl w:val="F60857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2837C99"/>
    <w:multiLevelType w:val="hybridMultilevel"/>
    <w:tmpl w:val="A40E364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019F6"/>
    <w:multiLevelType w:val="multilevel"/>
    <w:tmpl w:val="B9AE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627820"/>
    <w:multiLevelType w:val="multilevel"/>
    <w:tmpl w:val="B9AE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502E6"/>
    <w:multiLevelType w:val="multilevel"/>
    <w:tmpl w:val="B9AE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C540FD"/>
    <w:multiLevelType w:val="hybridMultilevel"/>
    <w:tmpl w:val="E70094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9E773F"/>
    <w:multiLevelType w:val="multilevel"/>
    <w:tmpl w:val="0BAC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298B697A"/>
    <w:multiLevelType w:val="multilevel"/>
    <w:tmpl w:val="B9AE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4200AB"/>
    <w:multiLevelType w:val="multilevel"/>
    <w:tmpl w:val="775C9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BB2571"/>
    <w:multiLevelType w:val="hybridMultilevel"/>
    <w:tmpl w:val="18DE3FD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F22C45"/>
    <w:multiLevelType w:val="hybridMultilevel"/>
    <w:tmpl w:val="155A5F4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C323D"/>
    <w:multiLevelType w:val="multilevel"/>
    <w:tmpl w:val="B9AE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D43C74"/>
    <w:multiLevelType w:val="hybridMultilevel"/>
    <w:tmpl w:val="DDCA484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6F60D5"/>
    <w:multiLevelType w:val="multilevel"/>
    <w:tmpl w:val="B9AE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B21376"/>
    <w:multiLevelType w:val="multilevel"/>
    <w:tmpl w:val="B9AE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F23061"/>
    <w:multiLevelType w:val="multilevel"/>
    <w:tmpl w:val="5D980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166A21"/>
    <w:multiLevelType w:val="multilevel"/>
    <w:tmpl w:val="7196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665CE2"/>
    <w:multiLevelType w:val="multilevel"/>
    <w:tmpl w:val="0238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8E7666"/>
    <w:multiLevelType w:val="multilevel"/>
    <w:tmpl w:val="D184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D849AD"/>
    <w:multiLevelType w:val="multilevel"/>
    <w:tmpl w:val="7CBA7D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67B43CBB"/>
    <w:multiLevelType w:val="multilevel"/>
    <w:tmpl w:val="04FA36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1465C8E"/>
    <w:multiLevelType w:val="multilevel"/>
    <w:tmpl w:val="B9AE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793806"/>
    <w:multiLevelType w:val="multilevel"/>
    <w:tmpl w:val="B9AE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9"/>
  </w:num>
  <w:num w:numId="3">
    <w:abstractNumId w:val="7"/>
  </w:num>
  <w:num w:numId="4">
    <w:abstractNumId w:val="21"/>
  </w:num>
  <w:num w:numId="5">
    <w:abstractNumId w:val="1"/>
  </w:num>
  <w:num w:numId="6">
    <w:abstractNumId w:val="16"/>
  </w:num>
  <w:num w:numId="7">
    <w:abstractNumId w:val="9"/>
  </w:num>
  <w:num w:numId="8">
    <w:abstractNumId w:val="18"/>
  </w:num>
  <w:num w:numId="9">
    <w:abstractNumId w:val="17"/>
  </w:num>
  <w:num w:numId="10">
    <w:abstractNumId w:val="15"/>
  </w:num>
  <w:num w:numId="11">
    <w:abstractNumId w:val="14"/>
  </w:num>
  <w:num w:numId="12">
    <w:abstractNumId w:val="4"/>
  </w:num>
  <w:num w:numId="13">
    <w:abstractNumId w:val="8"/>
  </w:num>
  <w:num w:numId="14">
    <w:abstractNumId w:val="12"/>
  </w:num>
  <w:num w:numId="15">
    <w:abstractNumId w:val="23"/>
  </w:num>
  <w:num w:numId="16">
    <w:abstractNumId w:val="3"/>
  </w:num>
  <w:num w:numId="17">
    <w:abstractNumId w:val="5"/>
  </w:num>
  <w:num w:numId="18">
    <w:abstractNumId w:val="22"/>
  </w:num>
  <w:num w:numId="19">
    <w:abstractNumId w:val="2"/>
  </w:num>
  <w:num w:numId="20">
    <w:abstractNumId w:val="10"/>
  </w:num>
  <w:num w:numId="21">
    <w:abstractNumId w:val="11"/>
  </w:num>
  <w:num w:numId="22">
    <w:abstractNumId w:val="0"/>
  </w:num>
  <w:num w:numId="23">
    <w:abstractNumId w:val="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C2450A"/>
    <w:rsid w:val="00020985"/>
    <w:rsid w:val="000228A8"/>
    <w:rsid w:val="0005247B"/>
    <w:rsid w:val="001156F9"/>
    <w:rsid w:val="002950BB"/>
    <w:rsid w:val="002F768B"/>
    <w:rsid w:val="00332354"/>
    <w:rsid w:val="003A7B51"/>
    <w:rsid w:val="003A7CC9"/>
    <w:rsid w:val="00400939"/>
    <w:rsid w:val="00432D88"/>
    <w:rsid w:val="00465CD9"/>
    <w:rsid w:val="00612914"/>
    <w:rsid w:val="00614A2B"/>
    <w:rsid w:val="0069248A"/>
    <w:rsid w:val="00701A29"/>
    <w:rsid w:val="00893753"/>
    <w:rsid w:val="00960647"/>
    <w:rsid w:val="00A000CA"/>
    <w:rsid w:val="00B166CC"/>
    <w:rsid w:val="00B82D83"/>
    <w:rsid w:val="00B868F3"/>
    <w:rsid w:val="00C04E2B"/>
    <w:rsid w:val="00C2450A"/>
    <w:rsid w:val="00C44B37"/>
    <w:rsid w:val="00C6626E"/>
    <w:rsid w:val="00C97564"/>
    <w:rsid w:val="00D92057"/>
    <w:rsid w:val="00DF612C"/>
    <w:rsid w:val="00E54538"/>
    <w:rsid w:val="00E86013"/>
    <w:rsid w:val="00F207DD"/>
    <w:rsid w:val="00F35DCB"/>
    <w:rsid w:val="00F42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245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C245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2450A"/>
    <w:pPr>
      <w:spacing w:before="100" w:beforeAutospacing="1" w:after="60"/>
    </w:pPr>
  </w:style>
  <w:style w:type="paragraph" w:customStyle="1" w:styleId="Default">
    <w:name w:val="Default"/>
    <w:rsid w:val="00C2450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45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450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C2450A"/>
  </w:style>
  <w:style w:type="character" w:styleId="Gl">
    <w:name w:val="Strong"/>
    <w:basedOn w:val="VarsaylanParagrafYazTipi"/>
    <w:qFormat/>
    <w:rsid w:val="00C2450A"/>
    <w:rPr>
      <w:b/>
      <w:bCs/>
    </w:rPr>
  </w:style>
  <w:style w:type="character" w:styleId="Vurgu">
    <w:name w:val="Emphasis"/>
    <w:basedOn w:val="VarsaylanParagrafYazTipi"/>
    <w:uiPriority w:val="20"/>
    <w:qFormat/>
    <w:rsid w:val="00C2450A"/>
    <w:rPr>
      <w:i/>
      <w:iCs/>
    </w:rPr>
  </w:style>
  <w:style w:type="character" w:customStyle="1" w:styleId="Balk3Char">
    <w:name w:val="Başlık 3 Char"/>
    <w:basedOn w:val="VarsaylanParagrafYazTipi"/>
    <w:link w:val="Balk3"/>
    <w:uiPriority w:val="9"/>
    <w:rsid w:val="00C2450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nhideWhenUsed/>
    <w:rsid w:val="00C2450A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245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020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duru</dc:creator>
  <cp:lastModifiedBy>ACER</cp:lastModifiedBy>
  <cp:revision>2</cp:revision>
  <dcterms:created xsi:type="dcterms:W3CDTF">2019-05-29T06:32:00Z</dcterms:created>
  <dcterms:modified xsi:type="dcterms:W3CDTF">2019-05-29T06:32:00Z</dcterms:modified>
</cp:coreProperties>
</file>